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附件1：</w:t>
      </w:r>
    </w:p>
    <w:p>
      <w:pPr>
        <w:spacing w:line="360" w:lineRule="auto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第一届中国海洋大学公共管理类案例创作大赛选题报名表</w:t>
      </w:r>
    </w:p>
    <w:p>
      <w:pPr>
        <w:spacing w:line="360" w:lineRule="auto"/>
        <w:jc w:val="center"/>
        <w:rPr>
          <w:rFonts w:ascii="宋体" w:hAnsi="宋体" w:eastAsia="宋体" w:cs="Times New Roman"/>
          <w:b/>
          <w:sz w:val="24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422"/>
        <w:gridCol w:w="1279"/>
        <w:gridCol w:w="1844"/>
        <w:gridCol w:w="1112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1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团队名称</w:t>
            </w:r>
          </w:p>
        </w:tc>
        <w:tc>
          <w:tcPr>
            <w:tcW w:w="6291" w:type="dxa"/>
            <w:gridSpan w:val="4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1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团队选题名称</w:t>
            </w:r>
          </w:p>
        </w:tc>
        <w:tc>
          <w:tcPr>
            <w:tcW w:w="6291" w:type="dxa"/>
            <w:gridSpan w:val="4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1" w:type="dxa"/>
            <w:gridSpan w:val="2"/>
            <w:vMerge w:val="restart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团队队长信息</w:t>
            </w:r>
          </w:p>
        </w:tc>
        <w:tc>
          <w:tcPr>
            <w:tcW w:w="1279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姓名</w:t>
            </w:r>
          </w:p>
        </w:tc>
        <w:tc>
          <w:tcPr>
            <w:tcW w:w="1844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112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学校</w:t>
            </w:r>
          </w:p>
        </w:tc>
        <w:tc>
          <w:tcPr>
            <w:tcW w:w="2056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1" w:type="dxa"/>
            <w:gridSpan w:val="2"/>
            <w:vMerge w:val="continue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279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专业</w:t>
            </w:r>
          </w:p>
        </w:tc>
        <w:tc>
          <w:tcPr>
            <w:tcW w:w="1844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112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年级</w:t>
            </w:r>
          </w:p>
        </w:tc>
        <w:tc>
          <w:tcPr>
            <w:tcW w:w="2056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1" w:type="dxa"/>
            <w:gridSpan w:val="2"/>
            <w:vMerge w:val="continue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279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手机</w:t>
            </w:r>
          </w:p>
        </w:tc>
        <w:tc>
          <w:tcPr>
            <w:tcW w:w="1844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112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邮箱</w:t>
            </w:r>
          </w:p>
        </w:tc>
        <w:tc>
          <w:tcPr>
            <w:tcW w:w="2056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</w:tcPr>
          <w:p>
            <w:pPr>
              <w:spacing w:line="360" w:lineRule="auto"/>
              <w:jc w:val="left"/>
              <w:rPr>
                <w:rFonts w:hint="eastAsia" w:ascii="宋体" w:hAnsi="宋体" w:eastAsia="宋体" w:cs="Times New Roman"/>
                <w:b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Times New Roman"/>
                <w:b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Times New Roman"/>
                <w:b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Times New Roman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团队成员信息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（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>3-4</w:t>
            </w:r>
            <w:r>
              <w:rPr>
                <w:rFonts w:hint="eastAsia" w:ascii="宋体" w:hAnsi="宋体" w:eastAsia="宋体" w:cs="Times New Roman"/>
                <w:b/>
                <w:sz w:val="24"/>
              </w:rPr>
              <w:t>名均可</w:t>
            </w:r>
            <w:r>
              <w:rPr>
                <w:rFonts w:hint="eastAsia" w:ascii="宋体" w:hAnsi="宋体" w:eastAsia="宋体" w:cs="Times New Roman"/>
                <w:b/>
                <w:sz w:val="24"/>
                <w:lang w:eastAsia="zh-CN"/>
              </w:rPr>
              <w:t>）</w:t>
            </w:r>
          </w:p>
        </w:tc>
        <w:tc>
          <w:tcPr>
            <w:tcW w:w="422" w:type="dxa"/>
            <w:vMerge w:val="restart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1</w:t>
            </w:r>
          </w:p>
        </w:tc>
        <w:tc>
          <w:tcPr>
            <w:tcW w:w="1279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姓名</w:t>
            </w:r>
          </w:p>
        </w:tc>
        <w:tc>
          <w:tcPr>
            <w:tcW w:w="1844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112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学校</w:t>
            </w:r>
          </w:p>
        </w:tc>
        <w:tc>
          <w:tcPr>
            <w:tcW w:w="2056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22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279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专业</w:t>
            </w:r>
          </w:p>
        </w:tc>
        <w:tc>
          <w:tcPr>
            <w:tcW w:w="1844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112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年级</w:t>
            </w:r>
          </w:p>
        </w:tc>
        <w:tc>
          <w:tcPr>
            <w:tcW w:w="2056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22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279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手机</w:t>
            </w:r>
          </w:p>
        </w:tc>
        <w:tc>
          <w:tcPr>
            <w:tcW w:w="1844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112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邮箱</w:t>
            </w:r>
          </w:p>
        </w:tc>
        <w:tc>
          <w:tcPr>
            <w:tcW w:w="2056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22" w:type="dxa"/>
            <w:vMerge w:val="restart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2</w:t>
            </w:r>
          </w:p>
        </w:tc>
        <w:tc>
          <w:tcPr>
            <w:tcW w:w="1279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姓名</w:t>
            </w:r>
          </w:p>
        </w:tc>
        <w:tc>
          <w:tcPr>
            <w:tcW w:w="1844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112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学校</w:t>
            </w:r>
          </w:p>
        </w:tc>
        <w:tc>
          <w:tcPr>
            <w:tcW w:w="2056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22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279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专业</w:t>
            </w:r>
          </w:p>
        </w:tc>
        <w:tc>
          <w:tcPr>
            <w:tcW w:w="1844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112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年级</w:t>
            </w:r>
          </w:p>
        </w:tc>
        <w:tc>
          <w:tcPr>
            <w:tcW w:w="2056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22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279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手机</w:t>
            </w:r>
          </w:p>
        </w:tc>
        <w:tc>
          <w:tcPr>
            <w:tcW w:w="1844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112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邮箱</w:t>
            </w:r>
          </w:p>
        </w:tc>
        <w:tc>
          <w:tcPr>
            <w:tcW w:w="2056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22" w:type="dxa"/>
            <w:vMerge w:val="restart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3</w:t>
            </w:r>
          </w:p>
        </w:tc>
        <w:tc>
          <w:tcPr>
            <w:tcW w:w="1279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姓名</w:t>
            </w:r>
          </w:p>
        </w:tc>
        <w:tc>
          <w:tcPr>
            <w:tcW w:w="1844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112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学校</w:t>
            </w:r>
          </w:p>
        </w:tc>
        <w:tc>
          <w:tcPr>
            <w:tcW w:w="2056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22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279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专业</w:t>
            </w:r>
          </w:p>
        </w:tc>
        <w:tc>
          <w:tcPr>
            <w:tcW w:w="1844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112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年级</w:t>
            </w:r>
          </w:p>
        </w:tc>
        <w:tc>
          <w:tcPr>
            <w:tcW w:w="2056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22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279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手机</w:t>
            </w:r>
          </w:p>
        </w:tc>
        <w:tc>
          <w:tcPr>
            <w:tcW w:w="1844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112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邮箱</w:t>
            </w:r>
          </w:p>
        </w:tc>
        <w:tc>
          <w:tcPr>
            <w:tcW w:w="2056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atLeast"/>
        </w:trPr>
        <w:tc>
          <w:tcPr>
            <w:tcW w:w="8522" w:type="dxa"/>
            <w:gridSpan w:val="6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选题报告（1500字以内，包括选题背景、研究意义、案例摘要、调研计划等内容，可另附页）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本届大赛要求各参赛队伍围绕既定主题自主选题，针对案例情境，结合公共管理相关理论，提出具有可行性和创新性的政策建议或解决方案。各参赛队伍应基于问题导向，围绕主题进行自主选题，要求所选题目与主题有所联系或能反映其中问题。选题报告格式要求如下：</w:t>
            </w:r>
          </w:p>
          <w:p>
            <w:pPr>
              <w:spacing w:line="360" w:lineRule="auto"/>
              <w:ind w:firstLine="420"/>
              <w:jc w:val="left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1.</w:t>
            </w:r>
            <w:r>
              <w:rPr>
                <w:rFonts w:ascii="宋体" w:hAnsi="宋体" w:eastAsia="宋体" w:cs="Times New Roman"/>
                <w:color w:val="000000"/>
                <w:szCs w:val="24"/>
              </w:rPr>
              <w:t>选题报告应限制在1500字以内，包括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但不限于</w:t>
            </w:r>
            <w:r>
              <w:rPr>
                <w:rFonts w:ascii="宋体" w:hAnsi="宋体" w:eastAsia="宋体" w:cs="Times New Roman"/>
                <w:color w:val="000000"/>
                <w:szCs w:val="24"/>
              </w:rPr>
              <w:t>题目、选题背景、研究意义、案例摘要、调研计划等内容。提交时请将文件命名为：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4"/>
              </w:rPr>
              <w:t>题目</w:t>
            </w:r>
            <w:r>
              <w:rPr>
                <w:rFonts w:ascii="宋体" w:hAnsi="宋体" w:eastAsia="宋体" w:cs="Times New Roman"/>
                <w:b/>
                <w:color w:val="000000"/>
                <w:szCs w:val="24"/>
              </w:rPr>
              <w:t>+院系+本科生/研究生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。</w:t>
            </w:r>
          </w:p>
          <w:p>
            <w:pPr>
              <w:spacing w:line="360" w:lineRule="auto"/>
              <w:ind w:firstLine="420"/>
              <w:jc w:val="left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2.选题报告具体格式为：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（1）标题自行命名，字体要求为：宋体，小三号，加粗，居中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  <w:lang w:eastAsia="zh-CN"/>
              </w:rPr>
              <w:t>；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（2）正文应包括但不限于</w:t>
            </w:r>
            <w:r>
              <w:rPr>
                <w:rFonts w:ascii="宋体" w:hAnsi="宋体" w:eastAsia="宋体" w:cs="Times New Roman"/>
                <w:color w:val="000000"/>
                <w:szCs w:val="24"/>
              </w:rPr>
              <w:t>选题背景、研究意义、案例摘要、调研计划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等部分，正文字体要求为：宋体，小四号，首行缩进2个字符，1.5倍行距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  <w:lang w:eastAsia="zh-CN"/>
              </w:rPr>
              <w:t>；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（3）一级标题字体要求：黑体，小四号，序号用“一、二、三、四”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  <w:lang w:eastAsia="zh-CN"/>
              </w:rPr>
              <w:t>；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二级及以下标题字体要求：宋体，小四号，序号用“（一）（二）”、“1.</w:t>
            </w:r>
            <w:r>
              <w:rPr>
                <w:rFonts w:ascii="宋体" w:hAnsi="宋体" w:eastAsia="宋体" w:cs="Times New Roman"/>
                <w:color w:val="000000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2.”、“（1）（2）”等。</w:t>
            </w:r>
          </w:p>
          <w:p>
            <w:pPr>
              <w:spacing w:line="360" w:lineRule="auto"/>
              <w:ind w:firstLine="420"/>
              <w:jc w:val="left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3.选题报告将作为报名筛选的主要依据选出有参赛资格的队伍，请大家按照规范认真撰写，按时提交。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</w:tbl>
    <w:p>
      <w:pPr>
        <w:rPr>
          <w:rFonts w:ascii="Calibri" w:hAnsi="Calibri" w:eastAsia="宋体" w:cs="Times New Roma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1A"/>
    <w:rsid w:val="00081601"/>
    <w:rsid w:val="000A4F6E"/>
    <w:rsid w:val="00270A1A"/>
    <w:rsid w:val="00444B3D"/>
    <w:rsid w:val="004F4245"/>
    <w:rsid w:val="005238F2"/>
    <w:rsid w:val="007E0C0D"/>
    <w:rsid w:val="00A02390"/>
    <w:rsid w:val="00B10080"/>
    <w:rsid w:val="00BB3E73"/>
    <w:rsid w:val="00D24814"/>
    <w:rsid w:val="00F438C6"/>
    <w:rsid w:val="6B27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592</Characters>
  <Lines>4</Lines>
  <Paragraphs>1</Paragraphs>
  <TotalTime>17</TotalTime>
  <ScaleCrop>false</ScaleCrop>
  <LinksUpToDate>false</LinksUpToDate>
  <CharactersWithSpaces>694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2018-11-05T08:11:00Z</dcterms:created>
  <dc:creator>563398018@qq.com</dc:creator>
  <cp:lastModifiedBy>mpa</cp:lastModifiedBy>
  <dcterms:modified xsi:type="dcterms:W3CDTF">2018-11-28T06:38:54Z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